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2C" w:rsidRPr="00081F1C" w:rsidRDefault="001D282C" w:rsidP="001D282C">
      <w:pPr>
        <w:pStyle w:val="a3"/>
        <w:ind w:left="0" w:right="396"/>
        <w:jc w:val="center"/>
        <w:rPr>
          <w:spacing w:val="-1"/>
          <w:lang w:val="ru-RU"/>
        </w:rPr>
      </w:pPr>
      <w:r w:rsidRPr="00081F1C">
        <w:rPr>
          <w:spacing w:val="-1"/>
          <w:lang w:val="ru-RU"/>
        </w:rPr>
        <w:t>Плата</w:t>
      </w:r>
      <w:r w:rsidRPr="00081F1C">
        <w:rPr>
          <w:spacing w:val="1"/>
          <w:lang w:val="ru-RU"/>
        </w:rPr>
        <w:t xml:space="preserve"> </w:t>
      </w:r>
      <w:r w:rsidRPr="00081F1C">
        <w:rPr>
          <w:lang w:val="ru-RU"/>
        </w:rPr>
        <w:t>за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услуги</w:t>
      </w:r>
      <w:r w:rsidRPr="00081F1C">
        <w:rPr>
          <w:spacing w:val="-3"/>
          <w:lang w:val="ru-RU"/>
        </w:rPr>
        <w:t xml:space="preserve"> </w:t>
      </w:r>
      <w:r w:rsidR="003934AB">
        <w:rPr>
          <w:spacing w:val="-1"/>
          <w:lang w:val="ru-RU"/>
        </w:rPr>
        <w:t>АО</w:t>
      </w:r>
      <w:r w:rsidRPr="00081F1C">
        <w:rPr>
          <w:lang w:val="ru-RU"/>
        </w:rPr>
        <w:t xml:space="preserve"> </w:t>
      </w:r>
      <w:r w:rsidRPr="00081F1C">
        <w:rPr>
          <w:spacing w:val="-1"/>
          <w:lang w:val="ru-RU"/>
        </w:rPr>
        <w:t xml:space="preserve">«Теплоэнерго», </w:t>
      </w:r>
      <w:r w:rsidRPr="00081F1C">
        <w:rPr>
          <w:lang w:val="ru-RU"/>
        </w:rPr>
        <w:t>г.</w:t>
      </w:r>
      <w:r w:rsidRPr="00081F1C">
        <w:rPr>
          <w:spacing w:val="-1"/>
          <w:lang w:val="ru-RU"/>
        </w:rPr>
        <w:t xml:space="preserve"> Нижний Новгород,</w:t>
      </w:r>
      <w:r w:rsidRPr="00081F1C">
        <w:rPr>
          <w:spacing w:val="55"/>
          <w:lang w:val="ru-RU"/>
        </w:rPr>
        <w:t xml:space="preserve"> </w:t>
      </w:r>
      <w:r w:rsidRPr="00081F1C">
        <w:rPr>
          <w:spacing w:val="-1"/>
          <w:lang w:val="ru-RU"/>
        </w:rPr>
        <w:t>по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поддержанию резервной тепловой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мощности при отсутствии потребления тепловой энергии для</w:t>
      </w:r>
      <w:r w:rsidRPr="00081F1C">
        <w:rPr>
          <w:spacing w:val="-2"/>
          <w:lang w:val="ru-RU"/>
        </w:rPr>
        <w:t xml:space="preserve"> </w:t>
      </w:r>
      <w:r w:rsidRPr="00081F1C">
        <w:rPr>
          <w:spacing w:val="-1"/>
          <w:lang w:val="ru-RU"/>
        </w:rPr>
        <w:t>отдельных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категорий (групп)</w:t>
      </w:r>
    </w:p>
    <w:p w:rsidR="001D282C" w:rsidRPr="00081F1C" w:rsidRDefault="001D282C" w:rsidP="003934AB">
      <w:pPr>
        <w:pStyle w:val="a3"/>
        <w:ind w:left="0" w:right="396"/>
        <w:jc w:val="center"/>
        <w:rPr>
          <w:b w:val="0"/>
          <w:bCs w:val="0"/>
          <w:lang w:val="ru-RU"/>
        </w:rPr>
      </w:pPr>
      <w:r w:rsidRPr="00081F1C">
        <w:rPr>
          <w:spacing w:val="-1"/>
          <w:lang w:val="ru-RU"/>
        </w:rPr>
        <w:t>социально</w:t>
      </w:r>
      <w:r w:rsidRPr="00081F1C">
        <w:rPr>
          <w:spacing w:val="1"/>
          <w:lang w:val="ru-RU"/>
        </w:rPr>
        <w:t xml:space="preserve"> </w:t>
      </w:r>
      <w:r w:rsidRPr="00081F1C">
        <w:rPr>
          <w:spacing w:val="-1"/>
          <w:lang w:val="ru-RU"/>
        </w:rPr>
        <w:t>значимых</w:t>
      </w:r>
      <w:r w:rsidRPr="00081F1C">
        <w:rPr>
          <w:spacing w:val="-3"/>
          <w:lang w:val="ru-RU"/>
        </w:rPr>
        <w:t xml:space="preserve"> </w:t>
      </w:r>
      <w:r w:rsidRPr="00081F1C">
        <w:rPr>
          <w:spacing w:val="-1"/>
          <w:lang w:val="ru-RU"/>
        </w:rPr>
        <w:t>потребителей</w:t>
      </w:r>
    </w:p>
    <w:p w:rsidR="001D282C" w:rsidRPr="00E96846" w:rsidRDefault="001D282C" w:rsidP="001D282C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highlight w:val="yellow"/>
          <w:lang w:val="ru-RU"/>
        </w:rPr>
      </w:pPr>
    </w:p>
    <w:p w:rsidR="001D282C" w:rsidRPr="00E96846" w:rsidRDefault="001D282C" w:rsidP="001D282C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670"/>
        <w:gridCol w:w="3155"/>
        <w:gridCol w:w="3225"/>
        <w:gridCol w:w="3262"/>
      </w:tblGrid>
      <w:tr w:rsidR="001D282C" w:rsidRPr="00C4347B" w:rsidTr="00450A1E">
        <w:trPr>
          <w:trHeight w:hRule="exact" w:val="386"/>
        </w:trPr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282C" w:rsidRPr="00081F1C" w:rsidRDefault="001D282C" w:rsidP="00450A1E">
            <w:pPr>
              <w:rPr>
                <w:lang w:val="ru-RU"/>
              </w:rPr>
            </w:pP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081F1C" w:rsidRDefault="001D282C" w:rsidP="00450A1E">
            <w:pPr>
              <w:pStyle w:val="TableParagraph"/>
              <w:spacing w:before="25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1C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081F1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81F1C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D282C" w:rsidRPr="001739A4" w:rsidRDefault="001D282C" w:rsidP="00450A1E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739A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1739A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1739A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1739A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1739A4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1739A4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1739A4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739A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1D282C" w:rsidRPr="00E96846" w:rsidTr="00450A1E">
        <w:trPr>
          <w:trHeight w:hRule="exact" w:val="340"/>
        </w:trPr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E96846" w:rsidRDefault="001D282C" w:rsidP="00450A1E">
            <w:pPr>
              <w:rPr>
                <w:highlight w:val="yellow"/>
                <w:lang w:val="ru-RU"/>
              </w:rPr>
            </w:pP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1D282C" w:rsidRDefault="001D282C" w:rsidP="00450A1E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82C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1D282C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1D282C">
              <w:rPr>
                <w:rFonts w:ascii="Times New Roman" w:hAnsi="Times New Roman"/>
                <w:b/>
              </w:rPr>
              <w:t xml:space="preserve"> </w:t>
            </w:r>
            <w:r w:rsidRPr="001D282C">
              <w:rPr>
                <w:rFonts w:ascii="Times New Roman" w:hAnsi="Times New Roman"/>
                <w:b/>
                <w:spacing w:val="-1"/>
              </w:rPr>
              <w:t>по</w:t>
            </w:r>
            <w:r w:rsidRPr="001D282C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1D282C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1D282C" w:rsidRDefault="001D282C" w:rsidP="00450A1E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282C">
              <w:rPr>
                <w:rFonts w:ascii="Times New Roman" w:hAnsi="Times New Roman"/>
                <w:b/>
              </w:rPr>
              <w:t>с 1 июля</w:t>
            </w:r>
            <w:r w:rsidRPr="001D282C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1D282C">
              <w:rPr>
                <w:rFonts w:ascii="Times New Roman" w:hAnsi="Times New Roman"/>
                <w:b/>
              </w:rPr>
              <w:t>по</w:t>
            </w:r>
            <w:r w:rsidRPr="001D282C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1D282C">
              <w:rPr>
                <w:rFonts w:ascii="Times New Roman" w:hAnsi="Times New Roman"/>
                <w:b/>
              </w:rPr>
              <w:t xml:space="preserve">31 </w:t>
            </w:r>
            <w:r w:rsidRPr="001D282C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E96846" w:rsidRDefault="001D282C" w:rsidP="00450A1E">
            <w:pPr>
              <w:rPr>
                <w:highlight w:val="yellow"/>
              </w:rPr>
            </w:pPr>
          </w:p>
        </w:tc>
      </w:tr>
      <w:tr w:rsidR="001D282C" w:rsidRPr="002872CA" w:rsidTr="001D282C">
        <w:trPr>
          <w:trHeight w:hRule="exact" w:val="794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E96846" w:rsidRDefault="001D282C" w:rsidP="00450A1E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плата 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81F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081F1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081F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081F1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81F1C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7F6A84" w:rsidRDefault="001D282C" w:rsidP="00450A1E">
            <w:pPr>
              <w:pStyle w:val="TableParagraph"/>
              <w:ind w:left="17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081F1C" w:rsidRDefault="001D282C" w:rsidP="000A06BA">
            <w:pPr>
              <w:pStyle w:val="TableParagraph"/>
              <w:ind w:left="141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A0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0A0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Default="001D282C" w:rsidP="001D282C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1D282C" w:rsidRPr="0086721F" w:rsidRDefault="001D282C" w:rsidP="001D282C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07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1D282C" w:rsidRPr="00E96846" w:rsidRDefault="001D282C" w:rsidP="00450A1E">
            <w:pPr>
              <w:pStyle w:val="TableParagraph"/>
              <w:spacing w:line="248" w:lineRule="auto"/>
              <w:ind w:left="190" w:right="109" w:hanging="13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</w:tbl>
    <w:p w:rsidR="001D282C" w:rsidRPr="00E96846" w:rsidRDefault="001D282C" w:rsidP="001D282C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  <w:lang w:val="ru-RU"/>
        </w:rPr>
      </w:pPr>
    </w:p>
    <w:p w:rsidR="0076554B" w:rsidRPr="006623AD" w:rsidRDefault="0076554B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  <w:lang w:val="ru-RU"/>
        </w:rPr>
      </w:pPr>
      <w:bookmarkStart w:id="0" w:name="_GoBack"/>
      <w:bookmarkEnd w:id="0"/>
    </w:p>
    <w:sectPr w:rsidR="0076554B" w:rsidRPr="006623AD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21214"/>
    <w:rsid w:val="00C4347B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F5B1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0F0F-E57B-43B3-BFAC-5969D918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6</cp:revision>
  <cp:lastPrinted>2023-12-21T07:46:00Z</cp:lastPrinted>
  <dcterms:created xsi:type="dcterms:W3CDTF">2023-12-21T13:07:00Z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